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A5762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141727E4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57620EC6" w14:textId="77777777" w:rsidR="002C4DB9" w:rsidRPr="00EC32C6" w:rsidRDefault="002C4DB9" w:rsidP="002C4DB9">
      <w:pPr>
        <w:jc w:val="right"/>
      </w:pPr>
      <w:r w:rsidRPr="00EC32C6">
        <w:t>Поволжский филиал Акционерного общества "Российский аукционный дом"</w:t>
      </w:r>
    </w:p>
    <w:p w14:paraId="67DD9D91" w14:textId="77777777" w:rsidR="002C4DB9" w:rsidRDefault="002C4DB9" w:rsidP="002C4DB9">
      <w:pPr>
        <w:jc w:val="right"/>
      </w:pPr>
      <w:r>
        <w:t>____________________________</w:t>
      </w:r>
    </w:p>
    <w:p w14:paraId="3BF2A323" w14:textId="77777777" w:rsidR="002C4DB9" w:rsidRDefault="002C4DB9" w:rsidP="002C4DB9">
      <w:pPr>
        <w:jc w:val="center"/>
        <w:outlineLvl w:val="0"/>
        <w:rPr>
          <w:b/>
        </w:rPr>
      </w:pPr>
    </w:p>
    <w:p w14:paraId="666938EC" w14:textId="77777777" w:rsidR="002C4DB9" w:rsidRDefault="002C4DB9" w:rsidP="00C53F69">
      <w:pPr>
        <w:jc w:val="center"/>
        <w:outlineLvl w:val="0"/>
        <w:rPr>
          <w:b/>
        </w:rPr>
      </w:pPr>
    </w:p>
    <w:p w14:paraId="6DB9B350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0820EE64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72661C36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52553210" w14:textId="77777777"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«ДАНКО»</w:t>
      </w:r>
    </w:p>
    <w:p w14:paraId="296E5FC3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0A5C8E6A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1BD0326E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РАД-270849</w:t>
      </w:r>
    </w:p>
    <w:p w14:paraId="1D2B6919" w14:textId="78D6585A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2</w:t>
      </w:r>
      <w:r w:rsidR="00D745E1">
        <w:rPr>
          <w:b/>
        </w:rPr>
        <w:t>1</w:t>
      </w:r>
      <w:r>
        <w:rPr>
          <w:b/>
          <w:lang w:val="en-US"/>
        </w:rPr>
        <w:t xml:space="preserve"> октября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256BB455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129563</w:t>
      </w:r>
    </w:p>
    <w:p w14:paraId="2FF1E8F6" w14:textId="77777777" w:rsidR="002C4DB9" w:rsidRPr="00B53770" w:rsidRDefault="002C4DB9" w:rsidP="00C53F69">
      <w:pPr>
        <w:rPr>
          <w:b/>
        </w:rPr>
      </w:pPr>
    </w:p>
    <w:p w14:paraId="6E82F52A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21.10.2021 г. 10:00:00</w:t>
      </w:r>
      <w:r>
        <w:t>.</w:t>
      </w:r>
    </w:p>
    <w:p w14:paraId="31043742" w14:textId="77777777" w:rsidR="002C4DB9" w:rsidRPr="000B32D4" w:rsidRDefault="002C4DB9" w:rsidP="002C4DB9">
      <w:pPr>
        <w:outlineLvl w:val="0"/>
      </w:pPr>
    </w:p>
    <w:p w14:paraId="09C8A124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Поволжский филиал Акционерного общества "Российский аукционный дом"</w:t>
      </w:r>
      <w:r>
        <w:t>.</w:t>
      </w:r>
    </w:p>
    <w:p w14:paraId="70DAA476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0EE44086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658C1FAE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4BA84F98" w14:textId="77777777" w:rsidR="002C4DB9" w:rsidRPr="000B32D4" w:rsidRDefault="002C4DB9" w:rsidP="002C4DB9">
      <w:pPr>
        <w:outlineLvl w:val="0"/>
        <w:rPr>
          <w:b/>
        </w:rPr>
      </w:pPr>
    </w:p>
    <w:p w14:paraId="13025DF4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5CDB040C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59373938" w14:textId="5D5B8E31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№5 - </w:t>
      </w:r>
      <w:r w:rsidRPr="00947134">
        <w:t>Земельный участок, площадь: 34 685 кв. м, категория земель: земли населенных пунктов, КН: 63:32:1603005:98, виды разрешенного использования: под иными объектами специального назначения, адрес: Самарская обл., р-н Ставропольский, с. Ягодное. Ограничения (обременения): залог (ипотека) в пользу АО АКБ «ГАЗБАНК», запрет на регистрационные действия,</w:t>
      </w:r>
      <w:r>
        <w:t xml:space="preserve"> </w:t>
      </w:r>
    </w:p>
    <w:p w14:paraId="369AF2A9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715C04A6" w14:textId="77777777" w:rsidR="002C4DB9" w:rsidRPr="006A5064" w:rsidRDefault="002C4DB9" w:rsidP="002C4DB9">
      <w:r>
        <w:t xml:space="preserve">торги признаны несостоявшимися. </w:t>
      </w:r>
    </w:p>
    <w:p w14:paraId="722B4A8A" w14:textId="77777777" w:rsidR="002C4DB9" w:rsidRDefault="002C4DB9" w:rsidP="002C4DB9">
      <w:pPr>
        <w:jc w:val="both"/>
      </w:pPr>
    </w:p>
    <w:p w14:paraId="01D78241" w14:textId="77777777" w:rsidR="002C4DB9" w:rsidRDefault="002C4DB9" w:rsidP="002C4DB9">
      <w:pPr>
        <w:jc w:val="both"/>
      </w:pPr>
    </w:p>
    <w:p w14:paraId="43AC9D4D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154C3" w14:textId="77777777" w:rsidR="0013066C" w:rsidRDefault="0013066C" w:rsidP="00C53F69">
      <w:r>
        <w:separator/>
      </w:r>
    </w:p>
  </w:endnote>
  <w:endnote w:type="continuationSeparator" w:id="0">
    <w:p w14:paraId="49C441B8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1EED3" w14:textId="4B6D33C2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D745E1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D745E1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D745E1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B7AD3" w14:textId="77777777" w:rsidR="0013066C" w:rsidRDefault="0013066C" w:rsidP="00C53F69">
      <w:r>
        <w:separator/>
      </w:r>
    </w:p>
  </w:footnote>
  <w:footnote w:type="continuationSeparator" w:id="0">
    <w:p w14:paraId="4AC45E09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5E1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EA4FFE"/>
  <w15:docId w15:val="{3FC2D038-0B66-4493-BB1A-65A42280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1537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Moscow Rad</cp:lastModifiedBy>
  <cp:revision>5</cp:revision>
  <cp:lastPrinted>2011-06-07T08:03:00Z</cp:lastPrinted>
  <dcterms:created xsi:type="dcterms:W3CDTF">2019-03-18T19:15:00Z</dcterms:created>
  <dcterms:modified xsi:type="dcterms:W3CDTF">2021-10-20T14:38:00Z</dcterms:modified>
</cp:coreProperties>
</file>