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C23B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F6F0C54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7238C383" w14:textId="77777777" w:rsidR="002C4DB9" w:rsidRPr="00EC32C6" w:rsidRDefault="002C4DB9" w:rsidP="002C4DB9">
      <w:pPr>
        <w:jc w:val="right"/>
      </w:pPr>
      <w:r w:rsidRPr="00EC32C6">
        <w:t>Южный филиал АО «РАД»</w:t>
      </w:r>
    </w:p>
    <w:p w14:paraId="06B15FFF" w14:textId="77777777" w:rsidR="002C4DB9" w:rsidRDefault="002C4DB9" w:rsidP="002C4DB9">
      <w:pPr>
        <w:jc w:val="right"/>
      </w:pPr>
      <w:r>
        <w:t>____________________________</w:t>
      </w:r>
    </w:p>
    <w:p w14:paraId="5DBC6039" w14:textId="77777777" w:rsidR="002C4DB9" w:rsidRDefault="002C4DB9" w:rsidP="002C4DB9">
      <w:pPr>
        <w:jc w:val="center"/>
        <w:outlineLvl w:val="0"/>
        <w:rPr>
          <w:b/>
        </w:rPr>
      </w:pPr>
    </w:p>
    <w:p w14:paraId="1EC45974" w14:textId="77777777" w:rsidR="002C4DB9" w:rsidRDefault="002C4DB9" w:rsidP="00C53F69">
      <w:pPr>
        <w:jc w:val="center"/>
        <w:outlineLvl w:val="0"/>
        <w:rPr>
          <w:b/>
        </w:rPr>
      </w:pPr>
    </w:p>
    <w:p w14:paraId="6DA87C72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73BB224A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6D1F5AE7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66EF5104" w14:textId="77777777" w:rsidR="002C4DB9" w:rsidRPr="00F37FE1" w:rsidRDefault="002C4DB9" w:rsidP="002C4DB9">
      <w:pPr>
        <w:jc w:val="center"/>
        <w:rPr>
          <w:b/>
        </w:rPr>
      </w:pPr>
      <w:r w:rsidRPr="00847D45">
        <w:t>Акционерное общество «Водоканал»</w:t>
      </w:r>
    </w:p>
    <w:p w14:paraId="06040576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3522EC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2D93087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РАД-273130</w:t>
      </w:r>
    </w:p>
    <w:p w14:paraId="1108FB46" w14:textId="77777777" w:rsidR="00545C9B" w:rsidRPr="009D3E29" w:rsidRDefault="00545C9B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</w:p>
    <w:p w14:paraId="412799A3" w14:textId="2E4B1247" w:rsidR="00C53F69" w:rsidRPr="009D3E29" w:rsidRDefault="002A28BE" w:rsidP="00C53F69">
      <w:pPr>
        <w:jc w:val="right"/>
        <w:rPr>
          <w:b/>
        </w:rPr>
      </w:pPr>
      <w:r w:rsidRPr="009D3E29">
        <w:rPr>
          <w:b/>
        </w:rPr>
        <w:t>1</w:t>
      </w:r>
      <w:r w:rsidR="009617E9">
        <w:rPr>
          <w:b/>
        </w:rPr>
        <w:t>5</w:t>
      </w:r>
      <w:r w:rsidRPr="009D3E29">
        <w:rPr>
          <w:b/>
        </w:rPr>
        <w:t xml:space="preserve"> ноября 2021 г</w:t>
      </w:r>
      <w:r w:rsidR="009617E9">
        <w:rPr>
          <w:b/>
        </w:rPr>
        <w:t>ода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73DDFF4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130616</w:t>
      </w:r>
    </w:p>
    <w:p w14:paraId="0BC55009" w14:textId="77777777" w:rsidR="002C4DB9" w:rsidRPr="00B53770" w:rsidRDefault="002C4DB9" w:rsidP="00C53F69">
      <w:pPr>
        <w:rPr>
          <w:b/>
        </w:rPr>
      </w:pPr>
    </w:p>
    <w:p w14:paraId="2B9C2C2F" w14:textId="15D638B2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15.11.2021 10:00:00</w:t>
      </w:r>
      <w:r>
        <w:t>.</w:t>
      </w:r>
    </w:p>
    <w:p w14:paraId="2157C26B" w14:textId="77777777" w:rsidR="002C4DB9" w:rsidRPr="000B32D4" w:rsidRDefault="002C4DB9" w:rsidP="002C4DB9">
      <w:pPr>
        <w:outlineLvl w:val="0"/>
      </w:pPr>
    </w:p>
    <w:p w14:paraId="3ECA5751" w14:textId="1DFB3960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="009617E9" w:rsidRPr="009617E9">
        <w:t>АО «Российский аукционный дом»</w:t>
      </w:r>
      <w:r w:rsidR="009617E9">
        <w:t xml:space="preserve"> (</w:t>
      </w:r>
      <w:r w:rsidRPr="00947134">
        <w:t>Южный филиал АО «РАД»</w:t>
      </w:r>
      <w:r w:rsidR="009617E9">
        <w:t>)</w:t>
      </w:r>
      <w:r>
        <w:t>.</w:t>
      </w:r>
    </w:p>
    <w:p w14:paraId="73848D19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F25EDA5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2D1AACA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35D8695" w14:textId="77777777" w:rsidR="002C4DB9" w:rsidRPr="000B32D4" w:rsidRDefault="002C4DB9" w:rsidP="002C4DB9">
      <w:pPr>
        <w:outlineLvl w:val="0"/>
        <w:rPr>
          <w:b/>
        </w:rPr>
      </w:pPr>
    </w:p>
    <w:p w14:paraId="66010A1F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0EE3B2D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AA8C215" w14:textId="00C5AB9A" w:rsidR="00E53B73" w:rsidRDefault="002C4DB9" w:rsidP="00BF2D32">
      <w:pPr>
        <w:ind w:firstLine="540"/>
        <w:jc w:val="both"/>
      </w:pPr>
      <w:r>
        <w:t xml:space="preserve">Организатор торгов сообщает, что в связи с отсутствием заявок на участие в </w:t>
      </w:r>
      <w:r w:rsidR="00D3731F">
        <w:t>конкурс</w:t>
      </w:r>
      <w:r w:rsidR="009D3E29">
        <w:t>е</w:t>
      </w:r>
      <w:r w:rsidR="00D3731F">
        <w:t xml:space="preserve"> </w:t>
      </w:r>
      <w:r>
        <w:t>по продаже</w:t>
      </w:r>
      <w:r w:rsidR="0044310E">
        <w:t xml:space="preserve"> </w:t>
      </w:r>
      <w:r w:rsidR="00E53B73">
        <w:t>имущества должника:</w:t>
      </w:r>
    </w:p>
    <w:p w14:paraId="69D189E5" w14:textId="61D5240D" w:rsidR="00210ED0" w:rsidRDefault="005C0EE4" w:rsidP="00210ED0">
      <w:pPr>
        <w:ind w:firstLine="540"/>
        <w:jc w:val="both"/>
      </w:pPr>
      <w:r w:rsidRPr="00BF2D32">
        <w:rPr>
          <w:b/>
          <w:bCs/>
        </w:rPr>
        <w:t>Лот №1</w:t>
      </w:r>
      <w:r w:rsidRPr="006631F7">
        <w:t xml:space="preserve"> </w:t>
      </w:r>
      <w:r w:rsidR="00E53B73">
        <w:t>–</w:t>
      </w:r>
      <w:r w:rsidRPr="006631F7">
        <w:t xml:space="preserve"> </w:t>
      </w:r>
      <w:r w:rsidR="00E53B73">
        <w:t>Имущественный комплекс АО «Водоканал»</w:t>
      </w:r>
      <w:r w:rsidR="00210ED0">
        <w:t xml:space="preserve"> (перечень имущества представлен</w:t>
      </w:r>
      <w:r w:rsidR="00BF2D32" w:rsidRPr="00BF2D32">
        <w:t xml:space="preserve"> в табличной форме в приложении №1 к </w:t>
      </w:r>
      <w:r w:rsidR="00210ED0" w:rsidRPr="00210ED0">
        <w:t>информационному сообщению о проведении торгов</w:t>
      </w:r>
      <w:r w:rsidR="00531C6F">
        <w:t xml:space="preserve"> </w:t>
      </w:r>
      <w:r w:rsidR="00210ED0">
        <w:t xml:space="preserve">на </w:t>
      </w:r>
      <w:r w:rsidR="00210ED0" w:rsidRPr="00210ED0">
        <w:t>электронной торговой площадк</w:t>
      </w:r>
      <w:r w:rsidR="00531C6F">
        <w:t>е</w:t>
      </w:r>
      <w:r w:rsidR="00210ED0">
        <w:t xml:space="preserve"> и </w:t>
      </w:r>
      <w:r w:rsidR="009D3E29">
        <w:t xml:space="preserve">на сайте </w:t>
      </w:r>
      <w:r w:rsidR="00210ED0">
        <w:t>ЕФРСБ в карточке должника),</w:t>
      </w:r>
    </w:p>
    <w:p w14:paraId="4B5AAE3D" w14:textId="0EA4F82D" w:rsidR="002C4DB9" w:rsidRPr="00C53F69" w:rsidRDefault="00C53F69" w:rsidP="00210ED0">
      <w:pPr>
        <w:ind w:firstLine="540"/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0DB37AB" w14:textId="77777777" w:rsidR="002C4DB9" w:rsidRPr="006A5064" w:rsidRDefault="002C4DB9" w:rsidP="002C4DB9">
      <w:r w:rsidRPr="00D3731F">
        <w:rPr>
          <w:b/>
          <w:bCs/>
        </w:rPr>
        <w:t>торги признаны несостоявшимися</w:t>
      </w:r>
      <w:r>
        <w:t xml:space="preserve">. </w:t>
      </w:r>
    </w:p>
    <w:p w14:paraId="24F38F56" w14:textId="77777777" w:rsidR="002C4DB9" w:rsidRDefault="002C4DB9" w:rsidP="002C4DB9">
      <w:pPr>
        <w:jc w:val="both"/>
      </w:pPr>
    </w:p>
    <w:p w14:paraId="2ECEA598" w14:textId="77777777" w:rsidR="002C4DB9" w:rsidRDefault="002C4DB9" w:rsidP="002C4DB9">
      <w:pPr>
        <w:jc w:val="both"/>
      </w:pPr>
    </w:p>
    <w:p w14:paraId="48B37968" w14:textId="03486A30" w:rsidR="0031347D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 w:rsidR="00D3731F">
        <w:t>ода</w:t>
      </w:r>
      <w:r>
        <w:t xml:space="preserve"> №127-ФЗ «О несостоятельности (банкротстве)».</w:t>
      </w:r>
    </w:p>
    <w:p w14:paraId="0C1E6FE8" w14:textId="06B7E12B" w:rsidR="0044310E" w:rsidRPr="0044310E" w:rsidRDefault="0044310E" w:rsidP="0044310E"/>
    <w:p w14:paraId="5745D679" w14:textId="2D41C2D1" w:rsidR="0044310E" w:rsidRPr="0044310E" w:rsidRDefault="0044310E" w:rsidP="0044310E"/>
    <w:p w14:paraId="4EDB9D39" w14:textId="5A2B709E" w:rsidR="0044310E" w:rsidRPr="0044310E" w:rsidRDefault="0044310E" w:rsidP="0044310E"/>
    <w:p w14:paraId="4F8C403A" w14:textId="5288E150" w:rsidR="0044310E" w:rsidRPr="0044310E" w:rsidRDefault="0044310E" w:rsidP="0044310E"/>
    <w:p w14:paraId="683897A5" w14:textId="5E1E901F" w:rsidR="0044310E" w:rsidRPr="0044310E" w:rsidRDefault="0044310E" w:rsidP="0044310E"/>
    <w:p w14:paraId="558BE6C7" w14:textId="7321413F" w:rsidR="0044310E" w:rsidRPr="0044310E" w:rsidRDefault="0044310E" w:rsidP="0044310E"/>
    <w:p w14:paraId="5DD10FBC" w14:textId="38559742" w:rsidR="0044310E" w:rsidRPr="0044310E" w:rsidRDefault="0044310E" w:rsidP="0044310E"/>
    <w:p w14:paraId="18AF59E2" w14:textId="1A17F7AA" w:rsidR="0044310E" w:rsidRPr="0044310E" w:rsidRDefault="0044310E" w:rsidP="0044310E"/>
    <w:p w14:paraId="2484EFF4" w14:textId="1AF62A27" w:rsidR="0044310E" w:rsidRPr="0044310E" w:rsidRDefault="0044310E" w:rsidP="0044310E"/>
    <w:p w14:paraId="70BBCAB8" w14:textId="6F5CE9A8" w:rsidR="0044310E" w:rsidRPr="0044310E" w:rsidRDefault="0044310E" w:rsidP="0044310E"/>
    <w:p w14:paraId="5A7CB2C3" w14:textId="45638A68" w:rsidR="0044310E" w:rsidRDefault="0044310E" w:rsidP="0044310E"/>
    <w:p w14:paraId="16C19931" w14:textId="1B72571D" w:rsidR="0044310E" w:rsidRDefault="0044310E" w:rsidP="0044310E"/>
    <w:p w14:paraId="0C84B015" w14:textId="109553C3" w:rsidR="0044310E" w:rsidRDefault="0044310E" w:rsidP="0044310E"/>
    <w:p w14:paraId="4BBB16E9" w14:textId="405A7A95" w:rsidR="0044310E" w:rsidRDefault="0044310E" w:rsidP="0044310E"/>
    <w:sectPr w:rsidR="0044310E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34AD" w14:textId="77777777" w:rsidR="0013066C" w:rsidRDefault="0013066C" w:rsidP="00C53F69">
      <w:r>
        <w:separator/>
      </w:r>
    </w:p>
  </w:endnote>
  <w:endnote w:type="continuationSeparator" w:id="0">
    <w:p w14:paraId="32188DF0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C597" w14:textId="65539EE1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D3E2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D3E2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D3E2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65AC" w14:textId="77777777" w:rsidR="0013066C" w:rsidRDefault="0013066C" w:rsidP="00C53F69">
      <w:r>
        <w:separator/>
      </w:r>
    </w:p>
  </w:footnote>
  <w:footnote w:type="continuationSeparator" w:id="0">
    <w:p w14:paraId="6514BB2E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B71000"/>
    <w:multiLevelType w:val="multilevel"/>
    <w:tmpl w:val="2464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1455B4"/>
    <w:multiLevelType w:val="hybridMultilevel"/>
    <w:tmpl w:val="7986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55DC4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1B5439"/>
    <w:multiLevelType w:val="hybridMultilevel"/>
    <w:tmpl w:val="40A6ADD4"/>
    <w:lvl w:ilvl="0" w:tplc="3FBC715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14662BE"/>
    <w:multiLevelType w:val="hybridMultilevel"/>
    <w:tmpl w:val="5C64C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067DBF"/>
    <w:multiLevelType w:val="multilevel"/>
    <w:tmpl w:val="929C0C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6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26"/>
  </w:num>
  <w:num w:numId="6">
    <w:abstractNumId w:val="18"/>
  </w:num>
  <w:num w:numId="7">
    <w:abstractNumId w:val="24"/>
  </w:num>
  <w:num w:numId="8">
    <w:abstractNumId w:val="4"/>
  </w:num>
  <w:num w:numId="9">
    <w:abstractNumId w:val="8"/>
  </w:num>
  <w:num w:numId="10">
    <w:abstractNumId w:val="1"/>
  </w:num>
  <w:num w:numId="11">
    <w:abstractNumId w:val="21"/>
  </w:num>
  <w:num w:numId="12">
    <w:abstractNumId w:val="15"/>
  </w:num>
  <w:num w:numId="13">
    <w:abstractNumId w:val="7"/>
  </w:num>
  <w:num w:numId="14">
    <w:abstractNumId w:val="19"/>
  </w:num>
  <w:num w:numId="15">
    <w:abstractNumId w:val="0"/>
  </w:num>
  <w:num w:numId="16">
    <w:abstractNumId w:val="14"/>
  </w:num>
  <w:num w:numId="17">
    <w:abstractNumId w:val="17"/>
  </w:num>
  <w:num w:numId="18">
    <w:abstractNumId w:val="3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2"/>
  </w:num>
  <w:num w:numId="25">
    <w:abstractNumId w:val="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04767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10ED0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4310E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31C6F"/>
    <w:rsid w:val="00542995"/>
    <w:rsid w:val="00544EF4"/>
    <w:rsid w:val="00545C9B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56D53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05FC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55538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617E9"/>
    <w:rsid w:val="00996E25"/>
    <w:rsid w:val="009A1B95"/>
    <w:rsid w:val="009C2EE0"/>
    <w:rsid w:val="009D3E29"/>
    <w:rsid w:val="00A07036"/>
    <w:rsid w:val="00A32F12"/>
    <w:rsid w:val="00A33B31"/>
    <w:rsid w:val="00A50F89"/>
    <w:rsid w:val="00A52EF3"/>
    <w:rsid w:val="00A5319B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0F9A"/>
    <w:rsid w:val="00B2498E"/>
    <w:rsid w:val="00B30044"/>
    <w:rsid w:val="00B30A7A"/>
    <w:rsid w:val="00B44126"/>
    <w:rsid w:val="00B53770"/>
    <w:rsid w:val="00B932CB"/>
    <w:rsid w:val="00BB7720"/>
    <w:rsid w:val="00BE58EB"/>
    <w:rsid w:val="00BF2D32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31F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3B73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20FC2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C7064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129BB"/>
  <w15:docId w15:val="{26913380-C66A-4971-ADA5-A1D1450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DB7F34"/>
    <w:pPr>
      <w:ind w:left="720"/>
      <w:contextualSpacing/>
    </w:pPr>
  </w:style>
  <w:style w:type="character" w:styleId="a6">
    <w:name w:val="annotation reference"/>
    <w:uiPriority w:val="99"/>
    <w:rsid w:val="00A73AAE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73AAE"/>
  </w:style>
  <w:style w:type="paragraph" w:styleId="a9">
    <w:name w:val="annotation subject"/>
    <w:basedOn w:val="a7"/>
    <w:next w:val="a7"/>
    <w:link w:val="aa"/>
    <w:uiPriority w:val="99"/>
    <w:rsid w:val="00A73AAE"/>
    <w:rPr>
      <w:b/>
      <w:bCs/>
    </w:rPr>
  </w:style>
  <w:style w:type="character" w:customStyle="1" w:styleId="aa">
    <w:name w:val="Тема примечания Знак"/>
    <w:link w:val="a9"/>
    <w:uiPriority w:val="99"/>
    <w:rsid w:val="00A73AAE"/>
    <w:rPr>
      <w:b/>
      <w:bCs/>
    </w:rPr>
  </w:style>
  <w:style w:type="paragraph" w:styleId="ab">
    <w:name w:val="Balloon Text"/>
    <w:basedOn w:val="a"/>
    <w:link w:val="ac"/>
    <w:uiPriority w:val="99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3F6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3F69"/>
    <w:rPr>
      <w:sz w:val="24"/>
      <w:szCs w:val="24"/>
    </w:rPr>
  </w:style>
  <w:style w:type="character" w:customStyle="1" w:styleId="af1">
    <w:name w:val="Основной текст + Полужирный"/>
    <w:rsid w:val="004431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2">
    <w:name w:val="абзац"/>
    <w:basedOn w:val="a"/>
    <w:rsid w:val="004431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f3">
    <w:name w:val="Основной текст_"/>
    <w:link w:val="2"/>
    <w:uiPriority w:val="99"/>
    <w:rsid w:val="0044310E"/>
    <w:rPr>
      <w:shd w:val="clear" w:color="auto" w:fill="FFFFFF"/>
    </w:rPr>
  </w:style>
  <w:style w:type="paragraph" w:customStyle="1" w:styleId="2">
    <w:name w:val="Основной текст2"/>
    <w:basedOn w:val="a"/>
    <w:link w:val="af3"/>
    <w:uiPriority w:val="99"/>
    <w:rsid w:val="0044310E"/>
    <w:pPr>
      <w:widowControl w:val="0"/>
      <w:shd w:val="clear" w:color="auto" w:fill="FFFFFF"/>
      <w:spacing w:before="300" w:line="274" w:lineRule="exact"/>
      <w:ind w:hanging="1140"/>
      <w:jc w:val="both"/>
    </w:pPr>
    <w:rPr>
      <w:sz w:val="20"/>
      <w:szCs w:val="20"/>
    </w:rPr>
  </w:style>
  <w:style w:type="character" w:customStyle="1" w:styleId="20">
    <w:name w:val="Основной текст (2)_"/>
    <w:link w:val="21"/>
    <w:rsid w:val="0044310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4310E"/>
    <w:pPr>
      <w:widowControl w:val="0"/>
      <w:shd w:val="clear" w:color="auto" w:fill="FFFFFF"/>
      <w:spacing w:after="300" w:line="0" w:lineRule="atLeast"/>
      <w:jc w:val="both"/>
    </w:pPr>
    <w:rPr>
      <w:b/>
      <w:bCs/>
      <w:sz w:val="20"/>
      <w:szCs w:val="20"/>
    </w:rPr>
  </w:style>
  <w:style w:type="character" w:customStyle="1" w:styleId="1">
    <w:name w:val="Заголовок №1_"/>
    <w:link w:val="10"/>
    <w:rsid w:val="0044310E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310E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b/>
      <w:bCs/>
      <w:sz w:val="20"/>
      <w:szCs w:val="20"/>
    </w:rPr>
  </w:style>
  <w:style w:type="character" w:styleId="af4">
    <w:name w:val="Strong"/>
    <w:qFormat/>
    <w:rsid w:val="0044310E"/>
    <w:rPr>
      <w:b/>
      <w:bCs/>
    </w:rPr>
  </w:style>
  <w:style w:type="character" w:customStyle="1" w:styleId="af5">
    <w:name w:val="Основной текст с отступом Знак"/>
    <w:link w:val="af6"/>
    <w:uiPriority w:val="99"/>
    <w:semiHidden/>
    <w:rsid w:val="0044310E"/>
    <w:rPr>
      <w:sz w:val="24"/>
      <w:szCs w:val="24"/>
    </w:rPr>
  </w:style>
  <w:style w:type="paragraph" w:styleId="af6">
    <w:name w:val="Body Text Indent"/>
    <w:basedOn w:val="a"/>
    <w:link w:val="af5"/>
    <w:uiPriority w:val="99"/>
    <w:semiHidden/>
    <w:rsid w:val="0044310E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44310E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44310E"/>
    <w:rPr>
      <w:color w:val="605E5C"/>
      <w:shd w:val="clear" w:color="auto" w:fill="E1DFDD"/>
    </w:rPr>
  </w:style>
  <w:style w:type="paragraph" w:styleId="af8">
    <w:name w:val="footnote text"/>
    <w:basedOn w:val="a"/>
    <w:link w:val="af9"/>
    <w:rsid w:val="0044310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44310E"/>
  </w:style>
  <w:style w:type="character" w:styleId="afa">
    <w:name w:val="footnote reference"/>
    <w:uiPriority w:val="99"/>
    <w:rsid w:val="0044310E"/>
    <w:rPr>
      <w:vertAlign w:val="superscript"/>
    </w:rPr>
  </w:style>
  <w:style w:type="table" w:styleId="afb">
    <w:name w:val="Table Grid"/>
    <w:basedOn w:val="a1"/>
    <w:uiPriority w:val="59"/>
    <w:rsid w:val="004431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4310E"/>
  </w:style>
  <w:style w:type="character" w:styleId="afc">
    <w:name w:val="page number"/>
    <w:basedOn w:val="a0"/>
    <w:rsid w:val="0044310E"/>
  </w:style>
  <w:style w:type="character" w:customStyle="1" w:styleId="22">
    <w:name w:val="Основной текст с отступом 2 Знак"/>
    <w:basedOn w:val="a0"/>
    <w:link w:val="23"/>
    <w:rsid w:val="0044310E"/>
    <w:rPr>
      <w:rFonts w:eastAsiaTheme="minorEastAsia"/>
      <w:sz w:val="24"/>
      <w:szCs w:val="24"/>
    </w:rPr>
  </w:style>
  <w:style w:type="paragraph" w:styleId="23">
    <w:name w:val="Body Text Indent 2"/>
    <w:basedOn w:val="a"/>
    <w:link w:val="22"/>
    <w:rsid w:val="0044310E"/>
    <w:pPr>
      <w:ind w:firstLine="709"/>
      <w:jc w:val="both"/>
    </w:pPr>
    <w:rPr>
      <w:rFonts w:eastAsiaTheme="minorEastAsia"/>
    </w:rPr>
  </w:style>
  <w:style w:type="character" w:customStyle="1" w:styleId="210">
    <w:name w:val="Основной текст с отступом 2 Знак1"/>
    <w:basedOn w:val="a0"/>
    <w:uiPriority w:val="99"/>
    <w:semiHidden/>
    <w:rsid w:val="0044310E"/>
    <w:rPr>
      <w:sz w:val="24"/>
      <w:szCs w:val="24"/>
    </w:rPr>
  </w:style>
  <w:style w:type="paragraph" w:customStyle="1" w:styleId="4">
    <w:name w:val="[Ростех] Текст Пункта (Уровень 4)"/>
    <w:link w:val="40"/>
    <w:rsid w:val="0044310E"/>
    <w:pPr>
      <w:tabs>
        <w:tab w:val="num" w:pos="2160"/>
      </w:tabs>
      <w:suppressAutoHyphens/>
      <w:spacing w:before="120"/>
      <w:ind w:left="2160" w:hanging="720"/>
      <w:jc w:val="both"/>
      <w:outlineLvl w:val="3"/>
    </w:pPr>
    <w:rPr>
      <w:rFonts w:ascii="Proxima Nova ExCn Rg" w:eastAsia="Calibri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locked/>
    <w:rsid w:val="0044310E"/>
    <w:rPr>
      <w:rFonts w:ascii="Proxima Nova ExCn Rg" w:eastAsia="Calibri" w:hAnsi="Proxima Nova ExCn Rg"/>
      <w:sz w:val="28"/>
      <w:szCs w:val="28"/>
    </w:rPr>
  </w:style>
  <w:style w:type="character" w:customStyle="1" w:styleId="13">
    <w:name w:val="Текст выноски Знак1"/>
    <w:basedOn w:val="a0"/>
    <w:uiPriority w:val="99"/>
    <w:semiHidden/>
    <w:rsid w:val="0044310E"/>
    <w:rPr>
      <w:rFonts w:ascii="Segoe UI" w:hAnsi="Segoe UI" w:cs="Segoe UI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443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1345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Нестерова Анна Валерьевна</cp:lastModifiedBy>
  <cp:revision>21</cp:revision>
  <cp:lastPrinted>2021-11-12T13:01:00Z</cp:lastPrinted>
  <dcterms:created xsi:type="dcterms:W3CDTF">2019-03-18T19:15:00Z</dcterms:created>
  <dcterms:modified xsi:type="dcterms:W3CDTF">2021-11-12T13:03:00Z</dcterms:modified>
</cp:coreProperties>
</file>